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84" w:rsidRPr="00F53A00" w:rsidRDefault="00C25B84">
      <w:pPr>
        <w:rPr>
          <w:rFonts w:ascii="Times New Roman" w:hAnsi="Times New Roman" w:cs="Times New Roman"/>
          <w:sz w:val="24"/>
          <w:szCs w:val="24"/>
        </w:rPr>
      </w:pPr>
      <w:r w:rsidRPr="00F53A00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13A14A67" wp14:editId="2DB01FDF">
            <wp:simplePos x="0" y="0"/>
            <wp:positionH relativeFrom="margin">
              <wp:posOffset>0</wp:posOffset>
            </wp:positionH>
            <wp:positionV relativeFrom="paragraph">
              <wp:posOffset>323850</wp:posOffset>
            </wp:positionV>
            <wp:extent cx="6527800" cy="1552575"/>
            <wp:effectExtent l="0" t="0" r="6350" b="9525"/>
            <wp:wrapTight wrapText="bothSides">
              <wp:wrapPolygon edited="0">
                <wp:start x="0" y="0"/>
                <wp:lineTo x="0" y="21467"/>
                <wp:lineTo x="21558" y="21467"/>
                <wp:lineTo x="21558" y="0"/>
                <wp:lineTo x="0" y="0"/>
              </wp:wrapPolygon>
            </wp:wrapTight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C9B" w:rsidRPr="003970C9" w:rsidRDefault="00E26C9B" w:rsidP="00E26C9B">
      <w:pPr>
        <w:pStyle w:val="Heading1"/>
        <w:jc w:val="center"/>
        <w:rPr>
          <w:sz w:val="24"/>
          <w:szCs w:val="24"/>
        </w:rPr>
      </w:pPr>
      <w:r w:rsidRPr="00E26C9B">
        <w:rPr>
          <w:sz w:val="24"/>
          <w:szCs w:val="24"/>
        </w:rPr>
        <w:t xml:space="preserve">НОВА ГОДИНА 2020 </w:t>
      </w:r>
      <w:r w:rsidR="003970C9">
        <w:rPr>
          <w:sz w:val="24"/>
          <w:szCs w:val="24"/>
        </w:rPr>
        <w:t>в Чехия, Прага</w:t>
      </w:r>
    </w:p>
    <w:p w:rsidR="00F53A00" w:rsidRPr="00F53A00" w:rsidRDefault="003970C9" w:rsidP="00F53A00">
      <w:pPr>
        <w:pStyle w:val="NormalWeb"/>
        <w:jc w:val="center"/>
      </w:pPr>
      <w:r w:rsidRPr="003970C9">
        <w:rPr>
          <w:b/>
        </w:rPr>
        <w:t>5 дни / 4 нощувки</w:t>
      </w:r>
      <w:r w:rsidR="00E26C9B">
        <w:rPr>
          <w:rStyle w:val="Strong"/>
        </w:rPr>
        <w:br/>
      </w:r>
      <w:r>
        <w:rPr>
          <w:b/>
          <w:bCs/>
        </w:rPr>
        <w:t>29</w:t>
      </w:r>
      <w:r w:rsidR="00F53A00" w:rsidRPr="00F53A00">
        <w:rPr>
          <w:b/>
          <w:bCs/>
        </w:rPr>
        <w:t>.12.2019</w:t>
      </w:r>
      <w:r w:rsidR="00776A64">
        <w:rPr>
          <w:b/>
          <w:bCs/>
        </w:rPr>
        <w:t xml:space="preserve"> г. </w:t>
      </w:r>
      <w:r w:rsidR="00E26C9B">
        <w:rPr>
          <w:b/>
          <w:bCs/>
        </w:rPr>
        <w:t xml:space="preserve"> - </w:t>
      </w:r>
      <w:r w:rsidR="00195372">
        <w:rPr>
          <w:b/>
          <w:bCs/>
        </w:rPr>
        <w:t xml:space="preserve"> </w:t>
      </w:r>
      <w:bookmarkStart w:id="0" w:name="_GoBack"/>
      <w:bookmarkEnd w:id="0"/>
      <w:r w:rsidR="00E26C9B">
        <w:rPr>
          <w:b/>
          <w:bCs/>
        </w:rPr>
        <w:t>02</w:t>
      </w:r>
      <w:r w:rsidR="00F53A00" w:rsidRPr="00F53A00">
        <w:rPr>
          <w:b/>
          <w:bCs/>
        </w:rPr>
        <w:t>.01.2020</w:t>
      </w:r>
      <w:r w:rsidR="00776A64">
        <w:rPr>
          <w:b/>
          <w:bCs/>
        </w:rPr>
        <w:t xml:space="preserve"> г. </w:t>
      </w:r>
    </w:p>
    <w:p w:rsidR="003970C9" w:rsidRDefault="00F53A00" w:rsidP="003970C9">
      <w:pPr>
        <w:pStyle w:val="NormalWeb"/>
        <w:jc w:val="center"/>
      </w:pPr>
      <w:r w:rsidRPr="00F53A00">
        <w:rPr>
          <w:b/>
        </w:rPr>
        <w:t>По маршрут:</w:t>
      </w:r>
      <w:r w:rsidRPr="00F53A00">
        <w:t xml:space="preserve"> </w:t>
      </w:r>
      <w:r w:rsidR="003970C9">
        <w:t>София - Прага - София</w:t>
      </w:r>
    </w:p>
    <w:p w:rsidR="00195372" w:rsidRDefault="003970C9" w:rsidP="003970C9">
      <w:pPr>
        <w:spacing w:after="0" w:line="240" w:lineRule="auto"/>
      </w:pPr>
      <w:r>
        <w:rPr>
          <w:rStyle w:val="contenttitle"/>
        </w:rPr>
        <w:t xml:space="preserve">1 ден – 29.12.2019 </w:t>
      </w:r>
      <w:r>
        <w:br/>
        <w:t xml:space="preserve">Среща на летище София в 12.30 ч. за директен полет FB 301 на Bulgaria Air от София до Прага в 14:45 ч. Пристигане на летище Прага в 15:40 ч. Посрещане и трансфер до хотел Clarion Congress 4*- с много висока оценка от туристи от цял свят. Разположен е над голям МОЛ, под който е спирката на метрото. Разполага с 3 ресторанта и СПА център. Настаняване в хотела. </w:t>
      </w:r>
      <w:r>
        <w:br/>
      </w:r>
      <w:r>
        <w:rPr>
          <w:rStyle w:val="contenttitle"/>
        </w:rPr>
        <w:t xml:space="preserve">По желание и срещу доплащане - Вечеря във фолклорен ресторант с програма. </w:t>
      </w:r>
      <w:r>
        <w:br/>
        <w:t xml:space="preserve">Вечерята е от 20.00 - 22.30 ч. - 4 ястия, неограничена консумация на вино, бира и безалкохолно, двупосочен трансфер от хотела и фолклорна програма от чешки народни песни и танци. Връщане в хотела. Нощувка. </w:t>
      </w:r>
      <w:r>
        <w:br/>
      </w:r>
      <w:r>
        <w:rPr>
          <w:b/>
          <w:bCs/>
        </w:rPr>
        <w:t>Цена: 50 евро/ възрастен, 25 евро/ деца до 11.99 г.</w:t>
      </w:r>
      <w:r>
        <w:t xml:space="preserve"> </w:t>
      </w:r>
      <w:r>
        <w:br/>
        <w:t xml:space="preserve">Включва: 4 ястия, неограничена консумация на вино, бира и безалкохолно и програма. </w:t>
      </w:r>
      <w:r>
        <w:br/>
      </w:r>
      <w:r>
        <w:br/>
      </w:r>
      <w:r>
        <w:rPr>
          <w:rStyle w:val="contenttitle"/>
        </w:rPr>
        <w:t xml:space="preserve">2 ден – 30.12.2019 </w:t>
      </w:r>
      <w:r>
        <w:br/>
        <w:t xml:space="preserve">Закуска. </w:t>
      </w:r>
      <w:r>
        <w:br/>
      </w:r>
      <w:r>
        <w:rPr>
          <w:rStyle w:val="contenttitle"/>
        </w:rPr>
        <w:t xml:space="preserve">Екскурзионна програма в Прага /включена в цената/. </w:t>
      </w:r>
      <w:r>
        <w:br/>
        <w:t xml:space="preserve">Трансфер с автобус до центъра на града - Храдчани за пешеходна обиколка на Прага с местен екскурзовод на български език. В програмата: Пражки Храд – стария замък (отвън), катедралата “Св. Вит” (влиза се вътре, но без да се прави пълна обиколка), пл. „Храдчанске намести” с двореца Щернберг и двореца Шварценберг, Мала страна, Стената на Джон Ленън, Карловия мост, Старе место с Тинския храм, църквата „Свати Микулаш” и паметника на Ян Хус в центъра на площада, Кметството и световноизвестния Астрономически часовник от 15 в. (“Орлой”), Нове место – Вацлавския площад; Унгелт – най старата митница на града, Прашна брана (Барутната кула), великолепният Пражки общински дом (Обецни дум), Карловият Университет, най-старият в Централна Европа и театърът. Свободно време. Връщане в хотела с метро. </w:t>
      </w:r>
      <w:r>
        <w:br/>
      </w:r>
      <w:r>
        <w:rPr>
          <w:rStyle w:val="contenttitle"/>
        </w:rPr>
        <w:t xml:space="preserve">По желание и срещу доплащане - Вечеря-спектакъл в средновековна кръчма в центъра на града от 20.00 ч. - 22.30 ч. </w:t>
      </w:r>
      <w:r>
        <w:br/>
      </w:r>
      <w:r>
        <w:rPr>
          <w:b/>
          <w:bCs/>
        </w:rPr>
        <w:t>Цена: 60 евро/ възрастен, 50 евро/ деца до 11.99 г.</w:t>
      </w:r>
      <w:r>
        <w:t xml:space="preserve"> </w:t>
      </w:r>
      <w:r>
        <w:br/>
        <w:t xml:space="preserve">Включва: 5 ястия, неограничена консумация на вино, бира и безалкохолно. и програма - танци, музика, рицарски двубои, огнено шоу. </w:t>
      </w:r>
      <w:r>
        <w:br/>
        <w:t xml:space="preserve">Не включва: транспорт </w:t>
      </w:r>
      <w:r>
        <w:br/>
        <w:t xml:space="preserve">Нощувка. </w:t>
      </w:r>
      <w:r>
        <w:br/>
      </w:r>
      <w:r>
        <w:br/>
      </w:r>
      <w:r>
        <w:rPr>
          <w:rStyle w:val="contenttitle"/>
        </w:rPr>
        <w:t xml:space="preserve">3 ден – 31.01.2019 </w:t>
      </w:r>
      <w:r>
        <w:br/>
        <w:t xml:space="preserve">Закуска. Свободно време. </w:t>
      </w:r>
      <w:r>
        <w:br/>
      </w:r>
      <w:r>
        <w:rPr>
          <w:rStyle w:val="contenttitle"/>
        </w:rPr>
        <w:t xml:space="preserve">По желание срещу доплащане - Полудневна екскурзия до Кутна Хора. </w:t>
      </w:r>
      <w:r>
        <w:br/>
        <w:t xml:space="preserve">Отпътуване около 09.00 ч. от хотела и след около час пътуване през красивата Бохемия, пристигате в Кутна Хора, град-обект на Световното културно наследство на ЮНЕСКО, който процъфтява в миналото, благодарение на сребърните мини и се превръща във втория най-важен град след Прага в Кралство Бохемия. По време на екскурзията ще видите всички важни средновековни и барокови паметници, като бившия Централен кралски монетен двор, внушителния интериор на Катедралата „Св. Барбара“, както и костницата, известна със сложната си декорация от човешки кости. Завръщане в хотела около 15 .00 ч. </w:t>
      </w:r>
      <w:r>
        <w:br/>
      </w:r>
      <w:r>
        <w:rPr>
          <w:b/>
          <w:bCs/>
        </w:rPr>
        <w:t>Цена: 42 евро.</w:t>
      </w:r>
      <w:r>
        <w:t xml:space="preserve"> Екскурзията се провежда при минимум 10 души. </w:t>
      </w:r>
      <w:r>
        <w:br/>
      </w:r>
    </w:p>
    <w:p w:rsidR="00195372" w:rsidRDefault="00195372" w:rsidP="003970C9">
      <w:pPr>
        <w:spacing w:after="0" w:line="240" w:lineRule="auto"/>
      </w:pPr>
    </w:p>
    <w:p w:rsidR="00195372" w:rsidRDefault="00195372" w:rsidP="003970C9">
      <w:pPr>
        <w:spacing w:after="0" w:line="240" w:lineRule="auto"/>
      </w:pPr>
    </w:p>
    <w:p w:rsidR="00E26C9B" w:rsidRPr="00E26C9B" w:rsidRDefault="003970C9" w:rsidP="0039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t xml:space="preserve">Включва: транспорт и местен екскурзовод на български език. </w:t>
      </w:r>
      <w:r>
        <w:br/>
        <w:t xml:space="preserve">Не включва: входната такса се заплаща се на място - 9.3 евро/ възрастен, около 6.50 евро/ ученици. </w:t>
      </w:r>
      <w:r>
        <w:br/>
        <w:t xml:space="preserve">Връщане в хотела около 15.00 ч.. Свободно време. </w:t>
      </w:r>
      <w:r>
        <w:br/>
      </w:r>
      <w:r>
        <w:rPr>
          <w:rStyle w:val="contenttitle"/>
        </w:rPr>
        <w:t xml:space="preserve">Новогодишна Гала Вечеря в балната зала на хотела (заплаща се задължително). </w:t>
      </w:r>
      <w:r>
        <w:br/>
      </w:r>
      <w:r>
        <w:rPr>
          <w:b/>
          <w:bCs/>
        </w:rPr>
        <w:t>Цена 180 лв на възрастен и 90 лв за дете до 9.99 год.</w:t>
      </w:r>
      <w:r>
        <w:t xml:space="preserve"> Вечерята е на бюфет от 19:30 до 00:00 ч., с вкл. 2 чаши шампанско, неограничена консумация на безалкохолни напитки, бира, вино и топли напитки. Ресторантът е отворен до 01:00 ч., но след полунощ гостите заплащат допълнително консумацията. </w:t>
      </w:r>
      <w:r>
        <w:br/>
        <w:t xml:space="preserve">Нощувка. </w:t>
      </w:r>
      <w:r>
        <w:br/>
      </w:r>
      <w:r>
        <w:br/>
      </w:r>
      <w:r>
        <w:rPr>
          <w:rStyle w:val="contenttitle"/>
        </w:rPr>
        <w:t xml:space="preserve">4 ден – 01.01.2020 </w:t>
      </w:r>
      <w:r>
        <w:br/>
        <w:t xml:space="preserve">Закуска. Свободно време. </w:t>
      </w:r>
      <w:r>
        <w:br/>
      </w:r>
      <w:r>
        <w:rPr>
          <w:rStyle w:val="contenttitle"/>
        </w:rPr>
        <w:t xml:space="preserve">По желание и срещу доплащане - Целодневна екскурзия до Карлови Вари. </w:t>
      </w:r>
      <w:r>
        <w:br/>
        <w:t xml:space="preserve">Разглеждане на Карлови Вари – един от най-старите европейски курорти, наречен от големия пътешественик, географ и естествоизпитател Александър фон Хумболт „брилянт в изумруден обков”. </w:t>
      </w:r>
      <w:r>
        <w:br/>
      </w:r>
      <w:r>
        <w:rPr>
          <w:b/>
          <w:bCs/>
        </w:rPr>
        <w:t xml:space="preserve">Цена: 58 евро. </w:t>
      </w:r>
      <w:r>
        <w:t xml:space="preserve">Екскурзията се провежда при минимум 10 записани. </w:t>
      </w:r>
      <w:r>
        <w:br/>
        <w:t xml:space="preserve">Включва: транспорт и местен екскурзовод на български език. </w:t>
      </w:r>
      <w:r>
        <w:br/>
        <w:t xml:space="preserve">Не включва: входни такси по желание извън програмата Връщане в хотела. </w:t>
      </w:r>
      <w:r>
        <w:br/>
      </w:r>
      <w:r>
        <w:rPr>
          <w:rStyle w:val="contenttitle"/>
        </w:rPr>
        <w:t xml:space="preserve">По желание и срещу доплащане - Вечеря - круиз по р. Вълтава от 19:00 ч. - 22.00 ч. </w:t>
      </w:r>
      <w:r>
        <w:br/>
        <w:t xml:space="preserve">Круизът продължава около 3 ч. с вечеря на блок маса, един аперитив и музика на живо. Допълнителни напитки по желание се заплащат. </w:t>
      </w:r>
      <w:r>
        <w:br/>
      </w:r>
      <w:r>
        <w:rPr>
          <w:b/>
          <w:bCs/>
        </w:rPr>
        <w:t xml:space="preserve">Цена: 52 евро/ възрастен, 34 евро/ дете до 10.99 г. </w:t>
      </w:r>
      <w:r>
        <w:br/>
        <w:t xml:space="preserve">Не включва: транспорт </w:t>
      </w:r>
      <w:r>
        <w:br/>
        <w:t xml:space="preserve">Нощувка. </w:t>
      </w:r>
      <w:r>
        <w:br/>
      </w:r>
      <w:r>
        <w:br/>
      </w:r>
      <w:r>
        <w:rPr>
          <w:rStyle w:val="contenttitle"/>
        </w:rPr>
        <w:t xml:space="preserve">5 ден - 02.01.2020 </w:t>
      </w:r>
      <w:r>
        <w:br/>
        <w:t xml:space="preserve">Закуска. Освобождаване на хотела и трансфер до летището за полет FB 302 до България в 15.20 ч. </w:t>
      </w:r>
      <w:r w:rsidR="00195372">
        <w:t xml:space="preserve">Пристигане в София в 18.10 ч. </w:t>
      </w:r>
      <w:r w:rsidR="00195372">
        <w:br/>
      </w:r>
      <w:r>
        <w:br/>
        <w:t>До 3 януари в Прага има Коледен базар – всеки ден от 10 до 22 ч – един от най-известните в Европа, разположен в Стария град и Венцеславския площад. Многото подаръци и сувенири, които ще видите са само малка част от колоритната гледка – греяно вино, наденички и триделник – типичен местен сладкиш, много музика и песни и разбира се – празнично настроение.</w:t>
      </w:r>
    </w:p>
    <w:p w:rsidR="00195372" w:rsidRDefault="00195372" w:rsidP="00195372">
      <w:pPr>
        <w:spacing w:after="240"/>
      </w:pPr>
      <w:r>
        <w:rPr>
          <w:rStyle w:val="contenttitle"/>
        </w:rPr>
        <w:t xml:space="preserve">Промоционални цени до 01.11.19 </w:t>
      </w:r>
      <w:r>
        <w:br/>
      </w:r>
      <w:r>
        <w:br/>
      </w:r>
      <w:r>
        <w:rPr>
          <w:rStyle w:val="contenttitle"/>
        </w:rPr>
        <w:t xml:space="preserve">Пакетна цена на турист: 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8"/>
        <w:gridCol w:w="3253"/>
        <w:gridCol w:w="1379"/>
      </w:tblGrid>
      <w:tr w:rsidR="00195372" w:rsidTr="00195372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372" w:rsidRDefault="00195372">
            <w:pPr>
              <w:spacing w:after="0"/>
            </w:pPr>
            <w:r>
              <w:t xml:space="preserve">Настаняване </w:t>
            </w:r>
          </w:p>
        </w:tc>
        <w:tc>
          <w:tcPr>
            <w:tcW w:w="0" w:type="auto"/>
            <w:vAlign w:val="center"/>
            <w:hideMark/>
          </w:tcPr>
          <w:p w:rsidR="00195372" w:rsidRDefault="00195372">
            <w:r>
              <w:rPr>
                <w:rStyle w:val="contenttitle"/>
              </w:rPr>
              <w:t xml:space="preserve">Промоционални цени до 01.11.19 </w:t>
            </w:r>
          </w:p>
        </w:tc>
        <w:tc>
          <w:tcPr>
            <w:tcW w:w="0" w:type="auto"/>
            <w:vAlign w:val="center"/>
            <w:hideMark/>
          </w:tcPr>
          <w:p w:rsidR="00195372" w:rsidRDefault="00195372">
            <w:r>
              <w:t xml:space="preserve">Редовни цени </w:t>
            </w:r>
          </w:p>
        </w:tc>
      </w:tr>
      <w:tr w:rsidR="00195372" w:rsidTr="00195372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372" w:rsidRDefault="00195372">
            <w:r>
              <w:t xml:space="preserve">На турист в двойна стая </w:t>
            </w:r>
          </w:p>
        </w:tc>
        <w:tc>
          <w:tcPr>
            <w:tcW w:w="0" w:type="auto"/>
            <w:vAlign w:val="center"/>
            <w:hideMark/>
          </w:tcPr>
          <w:p w:rsidR="00195372" w:rsidRDefault="00195372">
            <w:r>
              <w:rPr>
                <w:rStyle w:val="contenttitle"/>
              </w:rPr>
              <w:t xml:space="preserve">989 лева </w:t>
            </w:r>
          </w:p>
        </w:tc>
        <w:tc>
          <w:tcPr>
            <w:tcW w:w="0" w:type="auto"/>
            <w:vAlign w:val="center"/>
            <w:hideMark/>
          </w:tcPr>
          <w:p w:rsidR="00195372" w:rsidRDefault="00195372">
            <w:r>
              <w:t xml:space="preserve">1030 лева </w:t>
            </w:r>
          </w:p>
        </w:tc>
      </w:tr>
      <w:tr w:rsidR="00195372" w:rsidTr="00195372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372" w:rsidRDefault="00195372">
            <w:r>
              <w:t xml:space="preserve">Единична стая </w:t>
            </w:r>
          </w:p>
        </w:tc>
        <w:tc>
          <w:tcPr>
            <w:tcW w:w="0" w:type="auto"/>
            <w:vAlign w:val="center"/>
            <w:hideMark/>
          </w:tcPr>
          <w:p w:rsidR="00195372" w:rsidRDefault="00195372">
            <w:r>
              <w:rPr>
                <w:rStyle w:val="contenttitle"/>
              </w:rPr>
              <w:t xml:space="preserve">1320 лева </w:t>
            </w:r>
          </w:p>
        </w:tc>
        <w:tc>
          <w:tcPr>
            <w:tcW w:w="0" w:type="auto"/>
            <w:vAlign w:val="center"/>
            <w:hideMark/>
          </w:tcPr>
          <w:p w:rsidR="00195372" w:rsidRDefault="00195372">
            <w:r>
              <w:t xml:space="preserve">1349 лева </w:t>
            </w:r>
          </w:p>
        </w:tc>
      </w:tr>
      <w:tr w:rsidR="00195372" w:rsidTr="00195372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372" w:rsidRDefault="00195372">
            <w:r>
              <w:t xml:space="preserve">Трети възрастен </w:t>
            </w:r>
          </w:p>
        </w:tc>
        <w:tc>
          <w:tcPr>
            <w:tcW w:w="0" w:type="auto"/>
            <w:vAlign w:val="center"/>
            <w:hideMark/>
          </w:tcPr>
          <w:p w:rsidR="00195372" w:rsidRDefault="00195372">
            <w:r>
              <w:rPr>
                <w:rStyle w:val="contenttitle"/>
              </w:rPr>
              <w:t xml:space="preserve">989 лева </w:t>
            </w:r>
          </w:p>
        </w:tc>
        <w:tc>
          <w:tcPr>
            <w:tcW w:w="0" w:type="auto"/>
            <w:vAlign w:val="center"/>
            <w:hideMark/>
          </w:tcPr>
          <w:p w:rsidR="00195372" w:rsidRDefault="00195372">
            <w:r>
              <w:t xml:space="preserve">1030 лева </w:t>
            </w:r>
          </w:p>
        </w:tc>
      </w:tr>
      <w:tr w:rsidR="00195372" w:rsidTr="00195372">
        <w:trPr>
          <w:tblCellSpacing w:w="0" w:type="dxa"/>
        </w:trPr>
        <w:tc>
          <w:tcPr>
            <w:tcW w:w="0" w:type="auto"/>
            <w:vAlign w:val="center"/>
            <w:hideMark/>
          </w:tcPr>
          <w:p w:rsidR="00195372" w:rsidRDefault="00195372">
            <w:r>
              <w:t xml:space="preserve">Дете 0-11.99 г. с 2-ма възрастни в стая </w:t>
            </w:r>
          </w:p>
        </w:tc>
        <w:tc>
          <w:tcPr>
            <w:tcW w:w="0" w:type="auto"/>
            <w:vAlign w:val="center"/>
            <w:hideMark/>
          </w:tcPr>
          <w:p w:rsidR="00195372" w:rsidRDefault="00195372">
            <w:r>
              <w:rPr>
                <w:rStyle w:val="contenttitle"/>
              </w:rPr>
              <w:t xml:space="preserve">550 лева </w:t>
            </w:r>
          </w:p>
        </w:tc>
        <w:tc>
          <w:tcPr>
            <w:tcW w:w="0" w:type="auto"/>
            <w:vAlign w:val="center"/>
            <w:hideMark/>
          </w:tcPr>
          <w:p w:rsidR="00195372" w:rsidRDefault="00195372">
            <w:r>
              <w:t xml:space="preserve">615 лева </w:t>
            </w:r>
          </w:p>
        </w:tc>
      </w:tr>
    </w:tbl>
    <w:p w:rsidR="00195372" w:rsidRDefault="00195372" w:rsidP="00195372">
      <w:r>
        <w:br/>
      </w:r>
      <w:r>
        <w:rPr>
          <w:rStyle w:val="contenttitle"/>
        </w:rPr>
        <w:t xml:space="preserve">Цените включват: </w:t>
      </w:r>
    </w:p>
    <w:p w:rsidR="00195372" w:rsidRDefault="00195372" w:rsidP="0019537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Самолетен билет за директен полет София – Прага – София с АК Bulgaria Air и включени летищни такси </w:t>
      </w:r>
    </w:p>
    <w:p w:rsidR="00195372" w:rsidRDefault="00195372" w:rsidP="0019537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Включен чекиран багаж до 23 кг. и ръчен багаж до 10 кг. </w:t>
      </w:r>
    </w:p>
    <w:p w:rsidR="00195372" w:rsidRDefault="00195372" w:rsidP="0019537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4 нощувки със закуски в хотел Clarion Congress 4* </w:t>
      </w:r>
    </w:p>
    <w:p w:rsidR="00195372" w:rsidRDefault="00195372" w:rsidP="0019537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Трансфери летище – хотел – летище </w:t>
      </w:r>
    </w:p>
    <w:p w:rsidR="00195372" w:rsidRDefault="00195372" w:rsidP="00195372">
      <w:pPr>
        <w:spacing w:before="100" w:beforeAutospacing="1" w:after="100" w:afterAutospacing="1" w:line="240" w:lineRule="auto"/>
      </w:pPr>
    </w:p>
    <w:p w:rsidR="00195372" w:rsidRDefault="00195372" w:rsidP="00195372">
      <w:pPr>
        <w:spacing w:before="100" w:beforeAutospacing="1" w:after="100" w:afterAutospacing="1" w:line="240" w:lineRule="auto"/>
      </w:pPr>
    </w:p>
    <w:p w:rsidR="00195372" w:rsidRDefault="00195372" w:rsidP="00195372">
      <w:pPr>
        <w:spacing w:before="100" w:beforeAutospacing="1" w:after="100" w:afterAutospacing="1" w:line="240" w:lineRule="auto"/>
        <w:ind w:left="720"/>
      </w:pPr>
    </w:p>
    <w:p w:rsidR="00195372" w:rsidRDefault="00195372" w:rsidP="0019537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Полудневна обзорна пешеходна обиколка на Прага с местен професионален екскурзовод на български език </w:t>
      </w:r>
    </w:p>
    <w:p w:rsidR="00195372" w:rsidRDefault="00195372" w:rsidP="0019537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Медицинска застраховка с покритие 5 000 евро на човек на ЗК „Уника” </w:t>
      </w:r>
    </w:p>
    <w:p w:rsidR="00195372" w:rsidRDefault="00195372" w:rsidP="0019537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Екскурзоводско обслужване на български език </w:t>
      </w:r>
    </w:p>
    <w:p w:rsidR="00195372" w:rsidRDefault="00195372" w:rsidP="00195372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Слушалки по време на екскурзионната програма в Прага </w:t>
      </w:r>
    </w:p>
    <w:p w:rsidR="00195372" w:rsidRDefault="00195372" w:rsidP="00195372">
      <w:pPr>
        <w:spacing w:after="0"/>
      </w:pPr>
      <w:r>
        <w:br/>
      </w:r>
      <w:r>
        <w:rPr>
          <w:rStyle w:val="contenttitle"/>
        </w:rPr>
        <w:t xml:space="preserve">Цените НЕ включват – ЗАДЪЛЖИТЕЛНО се ЗАПЛАЩАТ: </w:t>
      </w:r>
    </w:p>
    <w:p w:rsidR="00195372" w:rsidRDefault="00195372" w:rsidP="00195372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b/>
          <w:bCs/>
        </w:rPr>
        <w:t>Новогодишна вечеря</w:t>
      </w:r>
      <w:r>
        <w:t xml:space="preserve"> в балната зала на хотел Clarion Congress 4* - заплаща се задължително. Цена 180 лв на възрастен и 90 лв за дете до 9.99 год. Вечерята е на бюфет от 19:30 до 00:00 ч., с вкл. 2 чаши шампанско, неограничена консумация на безалкохолни напитки, бира, вино и топли напитки. Ресторантът е отворен до 01:00 ч., но след полунощ гостите заплащат допълнително консумацията. </w:t>
      </w:r>
    </w:p>
    <w:p w:rsidR="00195372" w:rsidRDefault="00195372" w:rsidP="00195372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b/>
          <w:bCs/>
        </w:rPr>
        <w:t>Доплащане за медицинска застраховка</w:t>
      </w:r>
      <w:r>
        <w:t xml:space="preserve"> за лица над 65 г. – 8 лева </w:t>
      </w:r>
    </w:p>
    <w:p w:rsidR="00195372" w:rsidRDefault="00195372" w:rsidP="00195372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b/>
          <w:bCs/>
        </w:rPr>
        <w:t>Хотелът изисква при настаняване от клиентите гаранционен депозит от 100 €, които се възстановяват при отпътуването.</w:t>
      </w:r>
      <w:r>
        <w:t xml:space="preserve"> </w:t>
      </w:r>
    </w:p>
    <w:p w:rsidR="00195372" w:rsidRDefault="00195372" w:rsidP="00195372">
      <w:pPr>
        <w:spacing w:after="0"/>
      </w:pPr>
      <w:r>
        <w:br/>
      </w:r>
      <w:r>
        <w:rPr>
          <w:rStyle w:val="contenttitle"/>
        </w:rPr>
        <w:t xml:space="preserve">Цените НЕ включват – ПО ЖЕЛАНИЕ: </w:t>
      </w:r>
    </w:p>
    <w:p w:rsidR="00195372" w:rsidRDefault="00195372" w:rsidP="00195372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b/>
          <w:bCs/>
        </w:rPr>
        <w:t>Полудневна екскурзия до Кутна Хора</w:t>
      </w:r>
      <w:r>
        <w:t xml:space="preserve"> с местен екскурзовод на български език - провежда се при минимум 10 записани и се заплаща в България. </w:t>
      </w:r>
      <w:r>
        <w:rPr>
          <w:b/>
          <w:bCs/>
        </w:rPr>
        <w:t>Цена 42 евро/ 82 лв.</w:t>
      </w:r>
      <w:r>
        <w:t xml:space="preserve"> Входната такса се заплаща отделно, на място - 9.3 евро/ възрастен, около 6.50 евро/ ученици. </w:t>
      </w:r>
    </w:p>
    <w:p w:rsidR="00195372" w:rsidRDefault="00195372" w:rsidP="00195372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b/>
          <w:bCs/>
        </w:rPr>
        <w:t>Целодневна екскурзия до Карлови Вари</w:t>
      </w:r>
      <w:r>
        <w:t xml:space="preserve"> с местен екскурзовод на български език - провежда при минимум 10 записани и се заплаща в България.</w:t>
      </w:r>
      <w:r>
        <w:rPr>
          <w:b/>
          <w:bCs/>
        </w:rPr>
        <w:t xml:space="preserve"> Цена 58 евро/ 114 лева</w:t>
      </w:r>
      <w:r>
        <w:t xml:space="preserve">. </w:t>
      </w:r>
    </w:p>
    <w:p w:rsidR="00195372" w:rsidRDefault="00195372" w:rsidP="00195372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b/>
          <w:bCs/>
        </w:rPr>
        <w:t>Вечеря във фолклорен ресторант с програма</w:t>
      </w:r>
      <w:r>
        <w:t xml:space="preserve"> с 4 ястия, неограничена консумация на вино, бира и безалкохолно, двупосочен трансфер от хотела до ресторанта и фолклорна програма от чешки народни песни и танци от 20.00 - 22.30 ч.. </w:t>
      </w:r>
      <w:r>
        <w:rPr>
          <w:b/>
          <w:bCs/>
        </w:rPr>
        <w:t xml:space="preserve">Цена: 50 евро/ възрастен, 25 евро/ деца до 11.99 г. </w:t>
      </w:r>
    </w:p>
    <w:p w:rsidR="00195372" w:rsidRDefault="00195372" w:rsidP="00195372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Вечеря-спектакъл в средновековна кръчма с 5 ястия и неограничени напитки в центъра на града от 19.30 ч. до 22.30 часа. Цена: 60 евро/ 118 лева/ възрастен, 50 евро/ 98 лева/ деца до 11.99 г. </w:t>
      </w:r>
    </w:p>
    <w:p w:rsidR="00195372" w:rsidRDefault="00195372" w:rsidP="00195372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Вечеря-круиз по р. Вълтава с продължителност около 3 часа с вечеря на блок маса, аперитив и музика на живо. Цена 52 евро/ 102 лева/ възрастен, 34 евро/ 67 лева/ дете до 10.99 г. </w:t>
      </w:r>
    </w:p>
    <w:p w:rsidR="00195372" w:rsidRDefault="00195372" w:rsidP="00195372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Разходи за градски транспорт </w:t>
      </w:r>
    </w:p>
    <w:p w:rsidR="00195372" w:rsidRDefault="00195372" w:rsidP="00195372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Разходи от личен характер </w:t>
      </w:r>
    </w:p>
    <w:p w:rsidR="00195372" w:rsidRDefault="00195372" w:rsidP="00195372">
      <w:pPr>
        <w:spacing w:after="0"/>
        <w:rPr>
          <w:b/>
          <w:bCs/>
        </w:rPr>
      </w:pPr>
      <w:r>
        <w:rPr>
          <w:b/>
          <w:bCs/>
        </w:rPr>
        <w:br/>
      </w:r>
      <w:r>
        <w:rPr>
          <w:rStyle w:val="contenttitle"/>
          <w:b/>
          <w:bCs/>
        </w:rPr>
        <w:t xml:space="preserve">Начин на плащане: </w:t>
      </w:r>
    </w:p>
    <w:p w:rsidR="00195372" w:rsidRDefault="00195372" w:rsidP="00195372">
      <w:pPr>
        <w:numPr>
          <w:ilvl w:val="0"/>
          <w:numId w:val="19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Депозит – 50% </w:t>
      </w:r>
    </w:p>
    <w:p w:rsidR="00195372" w:rsidRDefault="00195372" w:rsidP="00195372">
      <w:pPr>
        <w:numPr>
          <w:ilvl w:val="0"/>
          <w:numId w:val="20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Доплащане – до 28.11.2019 </w:t>
      </w:r>
    </w:p>
    <w:p w:rsidR="00195372" w:rsidRDefault="00195372" w:rsidP="00195372">
      <w:pPr>
        <w:spacing w:after="0"/>
        <w:rPr>
          <w:rStyle w:val="contenttitle"/>
          <w:b/>
          <w:bCs/>
        </w:rPr>
      </w:pPr>
      <w:r>
        <w:rPr>
          <w:b/>
          <w:bCs/>
        </w:rPr>
        <w:br/>
      </w:r>
    </w:p>
    <w:p w:rsidR="00195372" w:rsidRDefault="00195372" w:rsidP="00195372">
      <w:pPr>
        <w:spacing w:after="0"/>
        <w:rPr>
          <w:rStyle w:val="contenttitle"/>
          <w:b/>
          <w:bCs/>
        </w:rPr>
      </w:pPr>
    </w:p>
    <w:p w:rsidR="00195372" w:rsidRDefault="00195372" w:rsidP="00195372">
      <w:pPr>
        <w:spacing w:after="0"/>
        <w:rPr>
          <w:rStyle w:val="contenttitle"/>
          <w:b/>
          <w:bCs/>
        </w:rPr>
      </w:pPr>
    </w:p>
    <w:p w:rsidR="00195372" w:rsidRDefault="00195372" w:rsidP="00195372">
      <w:pPr>
        <w:spacing w:after="0"/>
        <w:rPr>
          <w:b/>
          <w:bCs/>
        </w:rPr>
      </w:pPr>
      <w:r>
        <w:rPr>
          <w:rStyle w:val="contenttitle"/>
          <w:b/>
          <w:bCs/>
        </w:rPr>
        <w:t xml:space="preserve">Необходими документи: </w:t>
      </w:r>
    </w:p>
    <w:p w:rsidR="00195372" w:rsidRDefault="00195372" w:rsidP="00195372">
      <w:pPr>
        <w:numPr>
          <w:ilvl w:val="0"/>
          <w:numId w:val="21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Лична карта или международен паспорт </w:t>
      </w:r>
    </w:p>
    <w:p w:rsidR="00195372" w:rsidRPr="00195372" w:rsidRDefault="00195372" w:rsidP="00195372">
      <w:pPr>
        <w:numPr>
          <w:ilvl w:val="0"/>
          <w:numId w:val="22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Няма визови, медицински и санитарни изисквания за посещаваната страна. </w:t>
      </w:r>
    </w:p>
    <w:p w:rsidR="00195372" w:rsidRDefault="00195372" w:rsidP="00195372">
      <w:pPr>
        <w:spacing w:after="0"/>
        <w:rPr>
          <w:b/>
          <w:bCs/>
        </w:rPr>
      </w:pPr>
      <w:r>
        <w:rPr>
          <w:b/>
          <w:bCs/>
        </w:rPr>
        <w:br/>
      </w:r>
      <w:r>
        <w:rPr>
          <w:rStyle w:val="contenttitle"/>
          <w:b/>
          <w:bCs/>
        </w:rPr>
        <w:t xml:space="preserve">Детайли на полетите: </w:t>
      </w:r>
    </w:p>
    <w:p w:rsidR="00195372" w:rsidRDefault="00195372" w:rsidP="00195372">
      <w:pPr>
        <w:numPr>
          <w:ilvl w:val="0"/>
          <w:numId w:val="23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29.12.2019 - София 14.45 ч. - Прага 15.40 ч. - FB 301 </w:t>
      </w:r>
    </w:p>
    <w:p w:rsidR="00195372" w:rsidRPr="00195372" w:rsidRDefault="00195372" w:rsidP="00195372">
      <w:pPr>
        <w:numPr>
          <w:ilvl w:val="0"/>
          <w:numId w:val="24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02.01.2020 - Прага 15.20 ч. - София 18.10 ч. - FB 302 </w:t>
      </w:r>
    </w:p>
    <w:p w:rsidR="00195372" w:rsidRDefault="00195372" w:rsidP="00195372">
      <w:pPr>
        <w:numPr>
          <w:ilvl w:val="0"/>
          <w:numId w:val="25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Информация за превозвача: авиокомпания Bulgaria Air , седалище и адрес: София, бул.Брюксел №1, Летище София , номер на лиценз: BG 2407 – 12 </w:t>
      </w:r>
    </w:p>
    <w:p w:rsidR="00195372" w:rsidRDefault="00195372" w:rsidP="00195372">
      <w:pPr>
        <w:spacing w:after="0"/>
        <w:rPr>
          <w:b/>
          <w:bCs/>
        </w:rPr>
      </w:pPr>
      <w:r>
        <w:rPr>
          <w:b/>
          <w:bCs/>
        </w:rPr>
        <w:br/>
      </w:r>
      <w:r>
        <w:rPr>
          <w:rStyle w:val="contenttitle"/>
          <w:b/>
          <w:bCs/>
        </w:rPr>
        <w:t xml:space="preserve">Обща информация: </w:t>
      </w:r>
    </w:p>
    <w:p w:rsidR="00195372" w:rsidRDefault="00195372" w:rsidP="00195372">
      <w:pPr>
        <w:numPr>
          <w:ilvl w:val="0"/>
          <w:numId w:val="26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Минимален брой участници за осъществяване на пътуването: 30. </w:t>
      </w:r>
    </w:p>
    <w:p w:rsidR="00195372" w:rsidRDefault="00195372" w:rsidP="00195372">
      <w:pPr>
        <w:numPr>
          <w:ilvl w:val="0"/>
          <w:numId w:val="27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Срок за уведомление за ненабран мин. брой участници: 30 дни преди датата на пътуване. </w:t>
      </w:r>
    </w:p>
    <w:p w:rsidR="00195372" w:rsidRDefault="00195372" w:rsidP="00195372">
      <w:pPr>
        <w:numPr>
          <w:ilvl w:val="0"/>
          <w:numId w:val="28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При промяна на летищните такси от Авиокомпанията, същите подлежат на доплащане </w:t>
      </w:r>
    </w:p>
    <w:p w:rsidR="00195372" w:rsidRDefault="00195372" w:rsidP="00195372">
      <w:pPr>
        <w:numPr>
          <w:ilvl w:val="0"/>
          <w:numId w:val="29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Задължително се заплаща: Новогодишна вечеря! </w:t>
      </w:r>
    </w:p>
    <w:p w:rsidR="00195372" w:rsidRDefault="00195372" w:rsidP="00195372">
      <w:pPr>
        <w:numPr>
          <w:ilvl w:val="0"/>
          <w:numId w:val="30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Хотелът изисква на място от клиентите депозит от 100 евро, който се освобождава при отпътуване. </w:t>
      </w:r>
    </w:p>
    <w:p w:rsidR="00195372" w:rsidRDefault="00195372" w:rsidP="00195372">
      <w:pPr>
        <w:numPr>
          <w:ilvl w:val="0"/>
          <w:numId w:val="31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Допълнителните екскурзии се заявяват и заплащат от България </w:t>
      </w:r>
    </w:p>
    <w:p w:rsidR="00195372" w:rsidRDefault="00195372" w:rsidP="00195372">
      <w:pPr>
        <w:numPr>
          <w:ilvl w:val="0"/>
          <w:numId w:val="32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Допълнителните екскурзии се осъществяват при минимум 20 туристи </w:t>
      </w:r>
    </w:p>
    <w:p w:rsidR="00195372" w:rsidRDefault="00195372" w:rsidP="00195372">
      <w:pPr>
        <w:numPr>
          <w:ilvl w:val="0"/>
          <w:numId w:val="33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Входните такси за посещаваните обекти се заплащат на място и стойностите са с информативен характер </w:t>
      </w:r>
    </w:p>
    <w:p w:rsidR="00195372" w:rsidRDefault="00195372" w:rsidP="00195372">
      <w:pPr>
        <w:numPr>
          <w:ilvl w:val="0"/>
          <w:numId w:val="34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Агенцията не носи отговорност при промяна на работното време и цената на входните такси и билетите на туристическите обекти </w:t>
      </w:r>
    </w:p>
    <w:p w:rsidR="00195372" w:rsidRDefault="00195372" w:rsidP="00195372">
      <w:pPr>
        <w:numPr>
          <w:ilvl w:val="0"/>
          <w:numId w:val="35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Агенцията си запазва правото на промени в последователността на изпълнение на програмата </w:t>
      </w:r>
    </w:p>
    <w:p w:rsidR="00195372" w:rsidRDefault="00195372" w:rsidP="00195372">
      <w:pPr>
        <w:numPr>
          <w:ilvl w:val="0"/>
          <w:numId w:val="36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Валутен курс: 1 EUR = 1.95583 лева 1 EUR = 24,50 CZK/ чешка крона </w:t>
      </w:r>
    </w:p>
    <w:p w:rsidR="00195372" w:rsidRDefault="00195372" w:rsidP="00195372">
      <w:pPr>
        <w:numPr>
          <w:ilvl w:val="0"/>
          <w:numId w:val="37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Часово време: България 12 ч./ Прага 11 ч. </w:t>
      </w:r>
    </w:p>
    <w:p w:rsidR="00195372" w:rsidRDefault="00195372" w:rsidP="00195372">
      <w:pPr>
        <w:numPr>
          <w:ilvl w:val="0"/>
          <w:numId w:val="38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Туроператорът препоръчва на своите клиенти сключване на Застраховка "Отмяна на пътуване" по чл.80, ал.1, т.14 от Закона за туризма, покриваща разходите при анулиране на пътуването, при съкращаване и прекъсване на пътуването, поради здравословни причини на пътуващия или негови близки. Застраховката е доброволна и се сключва в деня на подписване на договора за организирано пътуване. Туроператорът не възстановява сумата по застраховката при неосъществяване на екскурзиятa. </w:t>
      </w:r>
    </w:p>
    <w:p w:rsidR="00195372" w:rsidRDefault="00195372" w:rsidP="00195372">
      <w:pPr>
        <w:numPr>
          <w:ilvl w:val="0"/>
          <w:numId w:val="39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Туроператорът е сключил застраховка „Отговорност на туроператора” по смисъла на чл. 97, ал.1 от Закона за туризма в ЗД „Евроинс “ АД и номерът на застрахователната полица е № 03700100001710/ 23.11.2018 г. </w:t>
      </w:r>
    </w:p>
    <w:p w:rsidR="00195372" w:rsidRDefault="00195372" w:rsidP="00195372">
      <w:pPr>
        <w:spacing w:after="240"/>
        <w:rPr>
          <w:b/>
          <w:bCs/>
        </w:rPr>
      </w:pPr>
      <w:r>
        <w:rPr>
          <w:b/>
          <w:bCs/>
        </w:rPr>
        <w:lastRenderedPageBreak/>
        <w:br/>
      </w:r>
    </w:p>
    <w:p w:rsidR="00195372" w:rsidRDefault="00195372" w:rsidP="00195372">
      <w:pPr>
        <w:spacing w:after="240"/>
        <w:rPr>
          <w:b/>
          <w:bCs/>
        </w:rPr>
      </w:pPr>
      <w:r>
        <w:rPr>
          <w:b/>
          <w:bCs/>
        </w:rPr>
        <w:br/>
      </w:r>
      <w:r>
        <w:rPr>
          <w:rStyle w:val="contenttitle"/>
          <w:b/>
          <w:bCs/>
        </w:rPr>
        <w:t xml:space="preserve">ИНФОРМАЦИЯ ЗА НОВОГОДИШНАТА ВЕЧЕРЯ </w:t>
      </w:r>
      <w:r>
        <w:rPr>
          <w:b/>
          <w:bCs/>
        </w:rPr>
        <w:br/>
      </w:r>
      <w:r>
        <w:rPr>
          <w:b/>
          <w:bCs/>
        </w:rPr>
        <w:br/>
        <w:t xml:space="preserve">В Новогодишната нощ Clarion Congress Hotel Prague **** Ви кани на специално новогодишно събитие, което ще се проведе на 31 декември от 19:30 часа до 1 часа сутринта в Основна бална зала. Насладете се на приятно парти, необичайно шоу и вкусни специалитети от чешката и международна кухня., приготвени от известен главен готвач и неговия екип.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contenttitle"/>
          <w:b/>
          <w:bCs/>
        </w:rPr>
        <w:t xml:space="preserve">График на събитието: </w:t>
      </w:r>
    </w:p>
    <w:p w:rsidR="00195372" w:rsidRDefault="00195372" w:rsidP="00195372">
      <w:pPr>
        <w:numPr>
          <w:ilvl w:val="0"/>
          <w:numId w:val="40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19:30 - 20:00 часа </w:t>
      </w:r>
    </w:p>
    <w:p w:rsidR="00195372" w:rsidRDefault="00195372" w:rsidP="00195372">
      <w:pPr>
        <w:spacing w:after="0"/>
        <w:rPr>
          <w:b/>
          <w:bCs/>
        </w:rPr>
      </w:pPr>
      <w:r>
        <w:rPr>
          <w:b/>
          <w:bCs/>
        </w:rPr>
        <w:t xml:space="preserve">Напитка за добре дошли във фоайето - чаша пенливо вино и безалкохолни напитки </w:t>
      </w:r>
    </w:p>
    <w:p w:rsidR="00195372" w:rsidRDefault="00195372" w:rsidP="00195372">
      <w:pPr>
        <w:numPr>
          <w:ilvl w:val="0"/>
          <w:numId w:val="41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20:00 - 23:45 часа </w:t>
      </w:r>
    </w:p>
    <w:p w:rsidR="00195372" w:rsidRDefault="00195372" w:rsidP="00195372">
      <w:pPr>
        <w:spacing w:after="0"/>
        <w:rPr>
          <w:b/>
          <w:bCs/>
        </w:rPr>
      </w:pPr>
      <w:r>
        <w:rPr>
          <w:b/>
          <w:bCs/>
        </w:rPr>
        <w:t xml:space="preserve">Програма, включваща вечеря на шведска маса в основната бална зала: различни видове на студените и горещите стартери, салатен бар, избор на топли ястия, разнообразие от десерти </w:t>
      </w:r>
    </w:p>
    <w:p w:rsidR="00195372" w:rsidRDefault="00195372" w:rsidP="00195372">
      <w:pPr>
        <w:numPr>
          <w:ilvl w:val="0"/>
          <w:numId w:val="42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24:00 часа </w:t>
      </w:r>
    </w:p>
    <w:p w:rsidR="00195372" w:rsidRDefault="00195372" w:rsidP="00195372">
      <w:pPr>
        <w:spacing w:after="0"/>
        <w:rPr>
          <w:b/>
          <w:bCs/>
        </w:rPr>
      </w:pPr>
      <w:r>
        <w:rPr>
          <w:b/>
          <w:bCs/>
        </w:rPr>
        <w:t xml:space="preserve">Среднощен тост в основната зала, официална част от програмата до 1:00 часа сутринта. </w:t>
      </w:r>
      <w:r>
        <w:rPr>
          <w:b/>
          <w:bCs/>
        </w:rPr>
        <w:br/>
        <w:t xml:space="preserve">Много забавления и настроение! </w:t>
      </w:r>
      <w:r>
        <w:rPr>
          <w:b/>
          <w:bCs/>
        </w:rPr>
        <w:br/>
        <w:t xml:space="preserve">Музикална група City - класически диско хитове </w:t>
      </w:r>
      <w:r>
        <w:rPr>
          <w:b/>
          <w:bCs/>
        </w:rPr>
        <w:br/>
        <w:t xml:space="preserve">Танцови изпълнения - традиционни немски народни танци Auf dem Tisch, американска страна, френски cancan, испанска танцова група с гостите и танцово училище La Curacacha, бразилски La Batucada </w:t>
      </w:r>
    </w:p>
    <w:p w:rsidR="00195372" w:rsidRDefault="00195372" w:rsidP="00195372">
      <w:pPr>
        <w:numPr>
          <w:ilvl w:val="0"/>
          <w:numId w:val="43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В Лоби бар за вас ще се раздаде Chronos - DJ </w:t>
      </w:r>
    </w:p>
    <w:p w:rsidR="00195372" w:rsidRPr="00195372" w:rsidRDefault="00195372" w:rsidP="00195372">
      <w:pPr>
        <w:numPr>
          <w:ilvl w:val="0"/>
          <w:numId w:val="44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Кувертът включва две чаши пенливо вино (напитка за добре дошли и полунощ), неограничена бира, вино, безалкохолни напитки, топли напитки и шведска маса (сервира до полунощ, след полунощ гостите заплащат всичко за себе си). </w:t>
      </w:r>
      <w:r w:rsidRPr="00195372">
        <w:rPr>
          <w:b/>
          <w:bCs/>
        </w:rPr>
        <w:br/>
      </w:r>
      <w:r w:rsidRPr="00195372">
        <w:rPr>
          <w:b/>
          <w:bCs/>
        </w:rPr>
        <w:br/>
      </w:r>
      <w:r w:rsidRPr="00195372">
        <w:rPr>
          <w:rStyle w:val="contenttitle"/>
          <w:b/>
          <w:bCs/>
        </w:rPr>
        <w:t xml:space="preserve">ИНФОРМАЦИЯ ЗА ХОТЕЛА </w:t>
      </w:r>
      <w:r w:rsidRPr="00195372">
        <w:rPr>
          <w:b/>
          <w:bCs/>
        </w:rPr>
        <w:br/>
      </w:r>
      <w:r w:rsidRPr="00195372">
        <w:rPr>
          <w:b/>
          <w:bCs/>
        </w:rPr>
        <w:br/>
      </w:r>
      <w:r w:rsidRPr="00195372">
        <w:rPr>
          <w:rStyle w:val="contenttitle"/>
          <w:b/>
          <w:bCs/>
        </w:rPr>
        <w:t xml:space="preserve">Clarion Congress 4* </w:t>
      </w:r>
      <w:r w:rsidRPr="00195372">
        <w:rPr>
          <w:b/>
          <w:bCs/>
        </w:rPr>
        <w:br/>
      </w:r>
      <w:hyperlink r:id="rId6" w:tgtFrame="_blank" w:tooltip="http://www.clarioncongresshotelprague.com/en/" w:history="1">
        <w:r w:rsidRPr="00195372">
          <w:rPr>
            <w:rStyle w:val="Hyperlink"/>
            <w:b/>
            <w:bCs/>
          </w:rPr>
          <w:t>http://www.clarioncongresshotelprague.com/en/</w:t>
        </w:r>
      </w:hyperlink>
      <w:r w:rsidRPr="00195372">
        <w:rPr>
          <w:b/>
          <w:bCs/>
        </w:rPr>
        <w:t xml:space="preserve"> </w:t>
      </w:r>
    </w:p>
    <w:p w:rsidR="00195372" w:rsidRDefault="00195372" w:rsidP="00195372">
      <w:pPr>
        <w:numPr>
          <w:ilvl w:val="0"/>
          <w:numId w:val="45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Хотел Clarion Congress Prague 4* е с много висок рейтинг. Разположен е до метростанция Vysocanska и се отличава с голям търговски център на място. Спирката на метрото е в търговския център, а хотелаът е свързан със самия МОЛ. Можете да използвате безплатно уелнес и фитнес съоръженията в определени часове от деня. </w:t>
      </w:r>
    </w:p>
    <w:p w:rsidR="00195372" w:rsidRDefault="00195372" w:rsidP="00195372">
      <w:pPr>
        <w:numPr>
          <w:ilvl w:val="0"/>
          <w:numId w:val="46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Всички стаи са с безплатен достъп до кабелен и Wi-Fi интернет. Всички са климатизирани и разполагат със самостоятелен санитарен възел. </w:t>
      </w:r>
    </w:p>
    <w:p w:rsidR="00195372" w:rsidRDefault="00195372" w:rsidP="00195372">
      <w:pPr>
        <w:numPr>
          <w:ilvl w:val="0"/>
          <w:numId w:val="47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В хотел Clarion има 3 ресторанта, в които се сервират френски, чешки и международни ястия. В лобито гостите могат да ползват безплатно Wi-Fi интернет. </w:t>
      </w:r>
    </w:p>
    <w:p w:rsidR="00195372" w:rsidRDefault="00195372" w:rsidP="00195372">
      <w:pPr>
        <w:numPr>
          <w:ilvl w:val="0"/>
          <w:numId w:val="48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Хотелът е на 10 минути път с метро от центъра и само на 5 минути пеша от многофункционалната зала O2 Арена. </w:t>
      </w:r>
    </w:p>
    <w:p w:rsidR="00195372" w:rsidRDefault="00195372" w:rsidP="00195372">
      <w:pPr>
        <w:spacing w:before="100" w:beforeAutospacing="1" w:after="100" w:afterAutospacing="1" w:line="240" w:lineRule="auto"/>
        <w:ind w:left="720"/>
        <w:rPr>
          <w:b/>
          <w:bCs/>
        </w:rPr>
      </w:pPr>
    </w:p>
    <w:p w:rsidR="00195372" w:rsidRDefault="00195372" w:rsidP="00195372">
      <w:pPr>
        <w:spacing w:before="100" w:beforeAutospacing="1" w:after="100" w:afterAutospacing="1" w:line="240" w:lineRule="auto"/>
        <w:ind w:left="720"/>
        <w:rPr>
          <w:b/>
          <w:bCs/>
        </w:rPr>
      </w:pPr>
    </w:p>
    <w:p w:rsidR="00195372" w:rsidRDefault="00195372" w:rsidP="00195372">
      <w:pPr>
        <w:spacing w:before="100" w:beforeAutospacing="1" w:after="100" w:afterAutospacing="1" w:line="240" w:lineRule="auto"/>
        <w:ind w:left="720"/>
        <w:rPr>
          <w:b/>
          <w:bCs/>
        </w:rPr>
      </w:pPr>
    </w:p>
    <w:p w:rsidR="00195372" w:rsidRDefault="00195372" w:rsidP="00195372">
      <w:pPr>
        <w:numPr>
          <w:ilvl w:val="0"/>
          <w:numId w:val="49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Хотелът е прекрасен избор за хора, интересуващи се от Паметници, Забележителности и Култура. </w:t>
      </w:r>
    </w:p>
    <w:p w:rsidR="00195372" w:rsidRDefault="00195372" w:rsidP="00195372">
      <w:pPr>
        <w:numPr>
          <w:ilvl w:val="0"/>
          <w:numId w:val="50"/>
        </w:num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Това място за настаняване е оценено като най-удобното за туристи в Прага! </w:t>
      </w:r>
    </w:p>
    <w:p w:rsidR="00C25B84" w:rsidRPr="00F53A00" w:rsidRDefault="00DF5085" w:rsidP="00DF5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738">
        <w:rPr>
          <w:rFonts w:ascii="Verdana" w:hAnsi="Verdana"/>
          <w:noProof/>
          <w:sz w:val="20"/>
          <w:szCs w:val="20"/>
          <w:lang w:eastAsia="bg-BG"/>
        </w:rPr>
        <w:drawing>
          <wp:inline distT="0" distB="0" distL="0" distR="0" wp14:anchorId="262A4059" wp14:editId="3DF36ED3">
            <wp:extent cx="4229100" cy="982980"/>
            <wp:effectExtent l="0" t="0" r="0" b="762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84" w:rsidRPr="00F53A00" w:rsidRDefault="00C25B84" w:rsidP="00C25B84">
      <w:pPr>
        <w:rPr>
          <w:rFonts w:ascii="Times New Roman" w:hAnsi="Times New Roman" w:cs="Times New Roman"/>
          <w:sz w:val="24"/>
          <w:szCs w:val="24"/>
        </w:rPr>
      </w:pPr>
    </w:p>
    <w:p w:rsidR="00C25B84" w:rsidRPr="00F53A00" w:rsidRDefault="00C25B84" w:rsidP="00C25B84">
      <w:pPr>
        <w:rPr>
          <w:rFonts w:ascii="Times New Roman" w:hAnsi="Times New Roman" w:cs="Times New Roman"/>
          <w:sz w:val="24"/>
          <w:szCs w:val="24"/>
        </w:rPr>
      </w:pPr>
    </w:p>
    <w:p w:rsidR="0059789E" w:rsidRPr="00F53A00" w:rsidRDefault="0059789E" w:rsidP="00C25B84">
      <w:pPr>
        <w:rPr>
          <w:rFonts w:ascii="Times New Roman" w:hAnsi="Times New Roman" w:cs="Times New Roman"/>
          <w:sz w:val="24"/>
          <w:szCs w:val="24"/>
        </w:rPr>
      </w:pPr>
    </w:p>
    <w:sectPr w:rsidR="0059789E" w:rsidRPr="00F53A00" w:rsidSect="00DF5085">
      <w:pgSz w:w="11906" w:h="16838"/>
      <w:pgMar w:top="0" w:right="141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DB4"/>
    <w:multiLevelType w:val="multilevel"/>
    <w:tmpl w:val="C134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66BAD"/>
    <w:multiLevelType w:val="multilevel"/>
    <w:tmpl w:val="2026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E2BEF"/>
    <w:multiLevelType w:val="multilevel"/>
    <w:tmpl w:val="3056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57782"/>
    <w:multiLevelType w:val="multilevel"/>
    <w:tmpl w:val="FFF2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CC1A73"/>
    <w:multiLevelType w:val="multilevel"/>
    <w:tmpl w:val="C1D6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066289"/>
    <w:multiLevelType w:val="multilevel"/>
    <w:tmpl w:val="DF70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123300"/>
    <w:multiLevelType w:val="multilevel"/>
    <w:tmpl w:val="8D40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915375"/>
    <w:multiLevelType w:val="multilevel"/>
    <w:tmpl w:val="D8A4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496CD9"/>
    <w:multiLevelType w:val="multilevel"/>
    <w:tmpl w:val="1DFE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6B1C53"/>
    <w:multiLevelType w:val="multilevel"/>
    <w:tmpl w:val="8CF2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9001B1"/>
    <w:multiLevelType w:val="multilevel"/>
    <w:tmpl w:val="064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5946C5"/>
    <w:multiLevelType w:val="multilevel"/>
    <w:tmpl w:val="6CDA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CC327D"/>
    <w:multiLevelType w:val="multilevel"/>
    <w:tmpl w:val="2008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F16208"/>
    <w:multiLevelType w:val="multilevel"/>
    <w:tmpl w:val="1EC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396A33"/>
    <w:multiLevelType w:val="multilevel"/>
    <w:tmpl w:val="D888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63D84"/>
    <w:multiLevelType w:val="multilevel"/>
    <w:tmpl w:val="6984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937673"/>
    <w:multiLevelType w:val="multilevel"/>
    <w:tmpl w:val="D4E4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A553E9"/>
    <w:multiLevelType w:val="multilevel"/>
    <w:tmpl w:val="B112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71231"/>
    <w:multiLevelType w:val="multilevel"/>
    <w:tmpl w:val="1DEC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F93D81"/>
    <w:multiLevelType w:val="multilevel"/>
    <w:tmpl w:val="8C78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FD40F6"/>
    <w:multiLevelType w:val="multilevel"/>
    <w:tmpl w:val="B5AE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35234B"/>
    <w:multiLevelType w:val="multilevel"/>
    <w:tmpl w:val="41FC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1069DF"/>
    <w:multiLevelType w:val="multilevel"/>
    <w:tmpl w:val="A2EE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5B40B2"/>
    <w:multiLevelType w:val="multilevel"/>
    <w:tmpl w:val="4CEC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8476AE"/>
    <w:multiLevelType w:val="multilevel"/>
    <w:tmpl w:val="8C3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D97F5E"/>
    <w:multiLevelType w:val="multilevel"/>
    <w:tmpl w:val="F63A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E31356"/>
    <w:multiLevelType w:val="multilevel"/>
    <w:tmpl w:val="D64A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3C5712"/>
    <w:multiLevelType w:val="multilevel"/>
    <w:tmpl w:val="512A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13C94"/>
    <w:multiLevelType w:val="multilevel"/>
    <w:tmpl w:val="8ADE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51078C"/>
    <w:multiLevelType w:val="multilevel"/>
    <w:tmpl w:val="58A2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EC6720"/>
    <w:multiLevelType w:val="multilevel"/>
    <w:tmpl w:val="04D4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043C9B"/>
    <w:multiLevelType w:val="multilevel"/>
    <w:tmpl w:val="A4B8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6437C5"/>
    <w:multiLevelType w:val="multilevel"/>
    <w:tmpl w:val="A52E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C61E1D"/>
    <w:multiLevelType w:val="multilevel"/>
    <w:tmpl w:val="070A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2A5977"/>
    <w:multiLevelType w:val="multilevel"/>
    <w:tmpl w:val="FE3A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110749"/>
    <w:multiLevelType w:val="multilevel"/>
    <w:tmpl w:val="76B4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006964"/>
    <w:multiLevelType w:val="multilevel"/>
    <w:tmpl w:val="F6CC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731F44"/>
    <w:multiLevelType w:val="multilevel"/>
    <w:tmpl w:val="6AC6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58378E"/>
    <w:multiLevelType w:val="multilevel"/>
    <w:tmpl w:val="18D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6C41DE"/>
    <w:multiLevelType w:val="multilevel"/>
    <w:tmpl w:val="24BE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3D0D14"/>
    <w:multiLevelType w:val="multilevel"/>
    <w:tmpl w:val="B9FC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EF61F3"/>
    <w:multiLevelType w:val="multilevel"/>
    <w:tmpl w:val="FB82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20091A"/>
    <w:multiLevelType w:val="multilevel"/>
    <w:tmpl w:val="B42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8B1137"/>
    <w:multiLevelType w:val="multilevel"/>
    <w:tmpl w:val="5DAC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F02001"/>
    <w:multiLevelType w:val="multilevel"/>
    <w:tmpl w:val="F00C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583581"/>
    <w:multiLevelType w:val="multilevel"/>
    <w:tmpl w:val="ABC8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08119A"/>
    <w:multiLevelType w:val="multilevel"/>
    <w:tmpl w:val="F1EA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27273C"/>
    <w:multiLevelType w:val="multilevel"/>
    <w:tmpl w:val="AA88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DE7B73"/>
    <w:multiLevelType w:val="multilevel"/>
    <w:tmpl w:val="94D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F71E5B"/>
    <w:multiLevelType w:val="multilevel"/>
    <w:tmpl w:val="7C50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44"/>
  </w:num>
  <w:num w:numId="3">
    <w:abstractNumId w:val="17"/>
  </w:num>
  <w:num w:numId="4">
    <w:abstractNumId w:val="43"/>
  </w:num>
  <w:num w:numId="5">
    <w:abstractNumId w:val="12"/>
  </w:num>
  <w:num w:numId="6">
    <w:abstractNumId w:val="5"/>
  </w:num>
  <w:num w:numId="7">
    <w:abstractNumId w:val="11"/>
  </w:num>
  <w:num w:numId="8">
    <w:abstractNumId w:val="18"/>
  </w:num>
  <w:num w:numId="9">
    <w:abstractNumId w:val="30"/>
  </w:num>
  <w:num w:numId="10">
    <w:abstractNumId w:val="19"/>
  </w:num>
  <w:num w:numId="11">
    <w:abstractNumId w:val="15"/>
  </w:num>
  <w:num w:numId="12">
    <w:abstractNumId w:val="49"/>
  </w:num>
  <w:num w:numId="13">
    <w:abstractNumId w:val="16"/>
  </w:num>
  <w:num w:numId="14">
    <w:abstractNumId w:val="32"/>
  </w:num>
  <w:num w:numId="15">
    <w:abstractNumId w:val="28"/>
  </w:num>
  <w:num w:numId="16">
    <w:abstractNumId w:val="0"/>
  </w:num>
  <w:num w:numId="17">
    <w:abstractNumId w:val="31"/>
  </w:num>
  <w:num w:numId="18">
    <w:abstractNumId w:val="3"/>
  </w:num>
  <w:num w:numId="19">
    <w:abstractNumId w:val="41"/>
  </w:num>
  <w:num w:numId="20">
    <w:abstractNumId w:val="37"/>
  </w:num>
  <w:num w:numId="21">
    <w:abstractNumId w:val="40"/>
  </w:num>
  <w:num w:numId="22">
    <w:abstractNumId w:val="22"/>
  </w:num>
  <w:num w:numId="23">
    <w:abstractNumId w:val="9"/>
  </w:num>
  <w:num w:numId="24">
    <w:abstractNumId w:val="21"/>
  </w:num>
  <w:num w:numId="25">
    <w:abstractNumId w:val="26"/>
  </w:num>
  <w:num w:numId="26">
    <w:abstractNumId w:val="1"/>
  </w:num>
  <w:num w:numId="27">
    <w:abstractNumId w:val="20"/>
  </w:num>
  <w:num w:numId="28">
    <w:abstractNumId w:val="33"/>
  </w:num>
  <w:num w:numId="29">
    <w:abstractNumId w:val="23"/>
  </w:num>
  <w:num w:numId="30">
    <w:abstractNumId w:val="38"/>
  </w:num>
  <w:num w:numId="31">
    <w:abstractNumId w:val="36"/>
  </w:num>
  <w:num w:numId="32">
    <w:abstractNumId w:val="4"/>
  </w:num>
  <w:num w:numId="33">
    <w:abstractNumId w:val="29"/>
  </w:num>
  <w:num w:numId="34">
    <w:abstractNumId w:val="6"/>
  </w:num>
  <w:num w:numId="35">
    <w:abstractNumId w:val="13"/>
  </w:num>
  <w:num w:numId="36">
    <w:abstractNumId w:val="2"/>
  </w:num>
  <w:num w:numId="37">
    <w:abstractNumId w:val="14"/>
  </w:num>
  <w:num w:numId="38">
    <w:abstractNumId w:val="46"/>
  </w:num>
  <w:num w:numId="39">
    <w:abstractNumId w:val="27"/>
  </w:num>
  <w:num w:numId="40">
    <w:abstractNumId w:val="47"/>
  </w:num>
  <w:num w:numId="41">
    <w:abstractNumId w:val="45"/>
  </w:num>
  <w:num w:numId="42">
    <w:abstractNumId w:val="7"/>
  </w:num>
  <w:num w:numId="43">
    <w:abstractNumId w:val="48"/>
  </w:num>
  <w:num w:numId="44">
    <w:abstractNumId w:val="25"/>
  </w:num>
  <w:num w:numId="45">
    <w:abstractNumId w:val="24"/>
  </w:num>
  <w:num w:numId="46">
    <w:abstractNumId w:val="35"/>
  </w:num>
  <w:num w:numId="47">
    <w:abstractNumId w:val="8"/>
  </w:num>
  <w:num w:numId="48">
    <w:abstractNumId w:val="10"/>
  </w:num>
  <w:num w:numId="49">
    <w:abstractNumId w:val="34"/>
  </w:num>
  <w:num w:numId="50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84"/>
    <w:rsid w:val="00195372"/>
    <w:rsid w:val="00287692"/>
    <w:rsid w:val="003970C9"/>
    <w:rsid w:val="004B629B"/>
    <w:rsid w:val="0059789E"/>
    <w:rsid w:val="00600050"/>
    <w:rsid w:val="006D4F5A"/>
    <w:rsid w:val="00747FAF"/>
    <w:rsid w:val="00776A64"/>
    <w:rsid w:val="00881F35"/>
    <w:rsid w:val="00A00C80"/>
    <w:rsid w:val="00C25B84"/>
    <w:rsid w:val="00DF5085"/>
    <w:rsid w:val="00E26C9B"/>
    <w:rsid w:val="00EE7FA7"/>
    <w:rsid w:val="00F53A00"/>
    <w:rsid w:val="00F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AE7D"/>
  <w15:chartTrackingRefBased/>
  <w15:docId w15:val="{5FF96219-A5F1-421E-B451-BB401AF3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FA"/>
  </w:style>
  <w:style w:type="paragraph" w:styleId="Heading1">
    <w:name w:val="heading 1"/>
    <w:basedOn w:val="Normal"/>
    <w:link w:val="Heading1Char"/>
    <w:uiPriority w:val="9"/>
    <w:qFormat/>
    <w:rsid w:val="00F53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A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5EF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3A0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A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A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5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53A00"/>
    <w:rPr>
      <w:color w:val="0000FF"/>
      <w:u w:val="single"/>
    </w:rPr>
  </w:style>
  <w:style w:type="character" w:customStyle="1" w:styleId="contenttitle">
    <w:name w:val="content_title"/>
    <w:basedOn w:val="DefaultParagraphFont"/>
    <w:rsid w:val="0039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rioncongresshotelprague.com/e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4</cp:revision>
  <dcterms:created xsi:type="dcterms:W3CDTF">2019-11-04T14:51:00Z</dcterms:created>
  <dcterms:modified xsi:type="dcterms:W3CDTF">2019-11-04T15:00:00Z</dcterms:modified>
</cp:coreProperties>
</file>